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7980F6" w14:textId="77777777" w:rsidR="007877C2" w:rsidRDefault="007877C2" w:rsidP="007877C2">
      <w:pPr>
        <w:tabs>
          <w:tab w:val="left" w:pos="284"/>
        </w:tabs>
        <w:jc w:val="right"/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Załącznik nr 1. Wzór formularza ofertowego </w:t>
      </w:r>
    </w:p>
    <w:p w14:paraId="2C5514BE" w14:textId="77777777" w:rsidR="007877C2" w:rsidRDefault="007877C2" w:rsidP="007877C2">
      <w:pPr>
        <w:tabs>
          <w:tab w:val="left" w:pos="284"/>
        </w:tabs>
        <w:jc w:val="center"/>
      </w:pPr>
    </w:p>
    <w:p w14:paraId="5709796A" w14:textId="77777777" w:rsidR="007877C2" w:rsidRDefault="007877C2" w:rsidP="007877C2">
      <w:pPr>
        <w:spacing w:after="0"/>
        <w:jc w:val="center"/>
      </w:pPr>
      <w:r>
        <w:rPr>
          <w:rFonts w:ascii="Trebuchet MS" w:eastAsia="Trebuchet MS" w:hAnsi="Trebuchet MS" w:cs="Trebuchet MS"/>
          <w:b/>
          <w:sz w:val="24"/>
          <w:szCs w:val="24"/>
        </w:rPr>
        <w:t>FORMULARZ OFERTY</w:t>
      </w:r>
    </w:p>
    <w:p w14:paraId="2183C0C9" w14:textId="77777777" w:rsidR="007877C2" w:rsidRDefault="007877C2" w:rsidP="007877C2">
      <w:pPr>
        <w:spacing w:after="0"/>
        <w:jc w:val="center"/>
      </w:pPr>
      <w:bookmarkStart w:id="0" w:name="_GoBack"/>
      <w:bookmarkEnd w:id="0"/>
    </w:p>
    <w:p w14:paraId="56879A5D" w14:textId="77777777" w:rsidR="007877C2" w:rsidRDefault="007877C2" w:rsidP="007877C2">
      <w:pPr>
        <w:spacing w:after="0"/>
        <w:jc w:val="both"/>
      </w:pPr>
    </w:p>
    <w:p w14:paraId="580CBB8A" w14:textId="42F685BF" w:rsidR="0021059E" w:rsidRDefault="007877C2">
      <w:pPr>
        <w:tabs>
          <w:tab w:val="left" w:pos="284"/>
        </w:tabs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W odpowiedzi na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Zapytanie Ofertowe nr 1/POIR/2017 </w:t>
      </w:r>
      <w:r>
        <w:rPr>
          <w:rFonts w:ascii="Trebuchet MS" w:eastAsia="Trebuchet MS" w:hAnsi="Trebuchet MS" w:cs="Trebuchet MS"/>
          <w:sz w:val="20"/>
          <w:szCs w:val="20"/>
        </w:rPr>
        <w:t xml:space="preserve">z dnia </w:t>
      </w:r>
      <w:r>
        <w:rPr>
          <w:rFonts w:ascii="Trebuchet MS" w:eastAsia="Trebuchet MS" w:hAnsi="Trebuchet MS" w:cs="Trebuchet MS"/>
          <w:b/>
          <w:sz w:val="20"/>
          <w:szCs w:val="20"/>
        </w:rPr>
        <w:t>19.01.2017 r.</w:t>
      </w:r>
      <w:r>
        <w:rPr>
          <w:rFonts w:ascii="Trebuchet MS" w:eastAsia="Trebuchet MS" w:hAnsi="Trebuchet MS" w:cs="Trebuchet MS"/>
          <w:sz w:val="20"/>
          <w:szCs w:val="20"/>
        </w:rPr>
        <w:t xml:space="preserve"> dotyczącego wyboru wykonawcy prac merytorycznych projektu przez jednostkę naukową, składamy poniższą ofertę:</w:t>
      </w:r>
    </w:p>
    <w:tbl>
      <w:tblPr>
        <w:tblStyle w:val="a0"/>
        <w:tblW w:w="9734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3"/>
        <w:gridCol w:w="1643"/>
        <w:gridCol w:w="1701"/>
        <w:gridCol w:w="360"/>
        <w:gridCol w:w="765"/>
        <w:gridCol w:w="2831"/>
      </w:tblGrid>
      <w:tr w:rsidR="0021059E" w14:paraId="019130EE" w14:textId="77777777" w:rsidTr="0021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7B839251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Dane oferenta</w:t>
            </w:r>
          </w:p>
        </w:tc>
      </w:tr>
      <w:tr w:rsidR="0021059E" w14:paraId="32FD0FA8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0EC58C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Nazwa:</w:t>
            </w:r>
          </w:p>
        </w:tc>
        <w:tc>
          <w:tcPr>
            <w:tcW w:w="565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5058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C02605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7F76CB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038A89C3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4E6591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Adres: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34BC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842C799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EFEE03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4DE3EFB0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D3B8CE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NIP: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B529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4E6DC5EF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6F0E47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Nr KRS/EDG: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D62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33B72531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44F378A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Rodzaj jednostki naukowej</w:t>
            </w:r>
            <w:r>
              <w:rPr>
                <w:rFonts w:ascii="Trebuchet MS" w:eastAsia="Trebuchet MS" w:hAnsi="Trebuchet MS" w:cs="Trebuchet MS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A18B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CC275D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0EFAC5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767B6194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1AA989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Podmiot spełnia warunek dotyczący zakazu udzielenia zamówienia podmiotom powiązanym</w:t>
            </w:r>
          </w:p>
        </w:tc>
        <w:tc>
          <w:tcPr>
            <w:tcW w:w="5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E6B35A" w14:textId="77777777" w:rsidR="0021059E" w:rsidRDefault="00E063D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Proszę wybrać:</w:t>
            </w:r>
          </w:p>
        </w:tc>
      </w:tr>
      <w:tr w:rsidR="0021059E" w14:paraId="37B8532B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5B5B74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D0788A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TAK</w:t>
            </w:r>
          </w:p>
          <w:p w14:paraId="3DAD024D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13E1858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NIE</w:t>
            </w:r>
          </w:p>
          <w:p w14:paraId="3638AFAD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21059E" w14:paraId="102BEB94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5B71DD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Dane Osoby Kontaktowej</w:t>
            </w:r>
          </w:p>
        </w:tc>
      </w:tr>
      <w:tr w:rsidR="0021059E" w14:paraId="5FC38015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FF93A65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Imię i Nazwisko</w:t>
            </w:r>
          </w:p>
        </w:tc>
        <w:tc>
          <w:tcPr>
            <w:tcW w:w="565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2649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3B4593B4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A157CFE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Adres e-mail</w:t>
            </w: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1488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23407756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7402240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Telefon</w:t>
            </w: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E47D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53941370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2EF5AE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Parametry oferty</w:t>
            </w:r>
          </w:p>
        </w:tc>
      </w:tr>
      <w:tr w:rsidR="0021059E" w14:paraId="250F32F8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2BA9A02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przygotowania oferty</w:t>
            </w: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3543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7E8EF4B2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53230FA9" w14:textId="77777777" w:rsidR="0021059E" w:rsidRDefault="00E063D3">
            <w:pPr>
              <w:tabs>
                <w:tab w:val="left" w:pos="284"/>
              </w:tabs>
              <w:spacing w:line="276" w:lineRule="auto"/>
              <w:jc w:val="both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ważności oferty</w:t>
            </w: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CAFBF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4F142DD2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4E475A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Przedmiotem zamówienia</w:t>
            </w:r>
          </w:p>
        </w:tc>
      </w:tr>
      <w:tr w:rsidR="0021059E" w14:paraId="48934C88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42EC13B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Przedmiot zamówienia został opisy w Za</w:t>
            </w:r>
            <w:r w:rsidR="003E2139">
              <w:rPr>
                <w:rFonts w:ascii="Trebuchet MS" w:eastAsia="Trebuchet MS" w:hAnsi="Trebuchet MS" w:cs="Trebuchet MS"/>
                <w:sz w:val="20"/>
                <w:szCs w:val="20"/>
              </w:rPr>
              <w:t>pytaniu Ofertowym nr 1/POIR/2017</w:t>
            </w: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0B7DC83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Oświadczamy, iż zapoznaliśmy się z zakresem prac badawczych będących przedmiotem zamówienia i niniejszy przedmiot zamówienia akceptujemy</w:t>
            </w:r>
          </w:p>
        </w:tc>
      </w:tr>
      <w:tr w:rsidR="0021059E" w14:paraId="504E0A89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5EBC70F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28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0797E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TAK</w:t>
            </w:r>
          </w:p>
          <w:p w14:paraId="3181B7F5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AFC08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NIE</w:t>
            </w:r>
          </w:p>
          <w:p w14:paraId="0123AA6F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21059E" w14:paraId="0EFB6AA7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F71C09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Odniesienie do kryteriów wyboru oferty</w:t>
            </w:r>
          </w:p>
        </w:tc>
      </w:tr>
      <w:tr w:rsidR="0021059E" w14:paraId="0D12C763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5E3732ED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Cena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6A99906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Zadanie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3603660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Cena netto (PLN)</w:t>
            </w:r>
          </w:p>
        </w:tc>
      </w:tr>
      <w:tr w:rsidR="0021059E" w14:paraId="0EFF71E7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477D185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3ADA9C5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6A4DC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3473018C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8C1668F" w14:textId="77777777" w:rsidR="0021059E" w:rsidRDefault="0021059E">
            <w:pPr>
              <w:tabs>
                <w:tab w:val="left" w:pos="284"/>
              </w:tabs>
              <w:spacing w:line="276" w:lineRule="auto"/>
              <w:jc w:val="right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E886C45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5155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0B80FA38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B0F1F44" w14:textId="77777777" w:rsidR="0021059E" w:rsidRDefault="0021059E">
            <w:pPr>
              <w:tabs>
                <w:tab w:val="left" w:pos="284"/>
              </w:tabs>
              <w:spacing w:line="276" w:lineRule="auto"/>
              <w:jc w:val="right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E2F5183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F851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45F55302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E0BF20F" w14:textId="77777777" w:rsidR="0021059E" w:rsidRDefault="0021059E">
            <w:pPr>
              <w:tabs>
                <w:tab w:val="left" w:pos="284"/>
              </w:tabs>
              <w:spacing w:line="276" w:lineRule="auto"/>
              <w:jc w:val="right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B5220BC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EACBA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606CD752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F7E3BE1" w14:textId="77777777" w:rsidR="0021059E" w:rsidRDefault="0021059E">
            <w:pPr>
              <w:tabs>
                <w:tab w:val="left" w:pos="284"/>
              </w:tabs>
              <w:spacing w:line="276" w:lineRule="auto"/>
              <w:jc w:val="right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8CC23DE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  <w:t>SUMA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E2AD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59156542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A8D41C6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Czas wykonania usługi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82132BB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Zadanie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CA3F5B2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Liczba miesięcy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1059E" w14:paraId="77EC5E74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24DA8CA4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F522620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7C75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3F1A4619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1F0930F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4546774C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5B7813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24AC7CCF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6DFFF4B6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F5BDCD6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33B4D0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2C98B15C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083CE499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231A7B6E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FDE721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3B3373D7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8D8DE20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32CE6B4F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u w:val="single"/>
              </w:rPr>
              <w:t>SUMA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78EF1" w14:textId="77777777" w:rsidR="0021059E" w:rsidRDefault="0021059E" w:rsidP="00A2712F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5B379C08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3FEFD31A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</w:pPr>
          </w:p>
          <w:p w14:paraId="6E8257AC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Korzystność oferty w zakresie oddziaływania na środowisko i klimat (mniejsza energochłonność planowanych rozwiązań)</w:t>
            </w:r>
          </w:p>
          <w:p w14:paraId="196A496A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3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D8F1897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Oferent oferuje dodatkowe bezpłatne opracowanie analizy porównawczej energochłonności przyszłego rozwiązania przy zastosowaniu różnych alternatywnych rozwiązań technicznych</w:t>
            </w: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F0B5C" w14:textId="77777777" w:rsidR="0021059E" w:rsidRDefault="00E063D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TAK</w:t>
            </w:r>
          </w:p>
          <w:p w14:paraId="77538C3B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21059E" w14:paraId="7A5B7728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7F69CE9F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</w:pPr>
          </w:p>
        </w:tc>
        <w:tc>
          <w:tcPr>
            <w:tcW w:w="3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1928A34C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6610" w14:textId="77777777" w:rsidR="0021059E" w:rsidRDefault="00E063D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NIE</w:t>
            </w:r>
          </w:p>
          <w:p w14:paraId="68114A47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21059E" w14:paraId="23691EBD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1F732EB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Szczegółowa specyfikacja usług</w:t>
            </w:r>
          </w:p>
        </w:tc>
      </w:tr>
      <w:tr w:rsidR="0021059E" w14:paraId="730F7635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12CD0970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5EEFB9D2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Opis działań planowanych do realizacji w ramach wskazanych zadań</w:t>
            </w:r>
          </w:p>
          <w:p w14:paraId="2DB8869B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Proszę wskazać chronologicznie jakie czynności B+R będą wykonane w ramach Zadania</w:t>
            </w:r>
          </w:p>
          <w:p w14:paraId="1B10AF91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(max 4000 znaków dla każdego Zadania)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6A2C1D8C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Uzasadnienie kosztu zadania i jego związek z realizowanym projektem</w:t>
            </w:r>
          </w:p>
          <w:p w14:paraId="397675D3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Proszę wytłumaczyć wysokość ceny oraz uzasadnić krótko konieczność realizacji poszczególnych czynności w ramach Zadania</w:t>
            </w:r>
          </w:p>
          <w:p w14:paraId="1093040F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(max 4000 znaków / Zadanie)</w:t>
            </w:r>
          </w:p>
        </w:tc>
      </w:tr>
      <w:tr w:rsidR="0021059E" w14:paraId="7329243D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336C963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1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B7CD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100F56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15FAE048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0C603BBD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Zadanie nr 2</w:t>
            </w:r>
          </w:p>
        </w:tc>
        <w:tc>
          <w:tcPr>
            <w:tcW w:w="5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E073A3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C113F9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28168B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F5993B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0431E5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09E6F38C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547AE593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3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13D2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F3037C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95543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89B11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1D011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A7DD6F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46D64D8B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C19FE06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4</w:t>
            </w:r>
          </w:p>
        </w:tc>
        <w:tc>
          <w:tcPr>
            <w:tcW w:w="503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26EA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68A6DE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1686405F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26699E7F" w14:textId="77777777" w:rsidR="0021059E" w:rsidRDefault="0021059E">
            <w:pPr>
              <w:tabs>
                <w:tab w:val="left" w:pos="284"/>
              </w:tabs>
              <w:spacing w:line="276" w:lineRule="auto"/>
              <w:jc w:val="center"/>
            </w:pP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</w:tcPr>
          <w:p w14:paraId="3CF22F2D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Opis sposobu włączenia końcowych użytkowników w proces tworzenia nowego lub znacząco ulepszonego produktu (wyrobu, usługi) projektu wzorniczego lub technologii produkcji</w:t>
            </w:r>
          </w:p>
          <w:p w14:paraId="32089E4D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Proszę podać sposób włączenia użytkowników końcowych w ramach danego Zadania.</w:t>
            </w:r>
          </w:p>
          <w:p w14:paraId="0FADB85B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(max 4000 znaków dla każdego Zadania)</w:t>
            </w:r>
          </w:p>
        </w:tc>
      </w:tr>
      <w:tr w:rsidR="0021059E" w14:paraId="17C1A55F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376030AA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1</w:t>
            </w:r>
          </w:p>
        </w:tc>
        <w:tc>
          <w:tcPr>
            <w:tcW w:w="863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AD6C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304BC88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3738BB9A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AF1E807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2</w:t>
            </w:r>
          </w:p>
        </w:tc>
        <w:tc>
          <w:tcPr>
            <w:tcW w:w="8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5F4F6D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76DE3E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277733EF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681DCF0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3</w:t>
            </w:r>
          </w:p>
        </w:tc>
        <w:tc>
          <w:tcPr>
            <w:tcW w:w="863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9C70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54F1F78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1059E" w14:paraId="387B682F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23101C89" w14:textId="77777777" w:rsidR="0021059E" w:rsidRDefault="00E063D3">
            <w:pPr>
              <w:tabs>
                <w:tab w:val="left" w:pos="284"/>
              </w:tabs>
              <w:spacing w:line="276" w:lineRule="auto"/>
              <w:jc w:val="center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Zadanie nr 4</w:t>
            </w:r>
          </w:p>
        </w:tc>
        <w:tc>
          <w:tcPr>
            <w:tcW w:w="863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7CE6" w14:textId="77777777" w:rsidR="0021059E" w:rsidRDefault="0021059E">
            <w:pPr>
              <w:tabs>
                <w:tab w:val="left" w:pos="284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158AABD" w14:textId="77777777" w:rsidR="0021059E" w:rsidRDefault="00E063D3">
      <w:pPr>
        <w:tabs>
          <w:tab w:val="left" w:pos="284"/>
        </w:tabs>
        <w:jc w:val="both"/>
      </w:pPr>
      <w:r>
        <w:rPr>
          <w:rFonts w:ascii="Trebuchet MS" w:eastAsia="Trebuchet MS" w:hAnsi="Trebuchet MS" w:cs="Trebuchet MS"/>
          <w:sz w:val="20"/>
          <w:szCs w:val="20"/>
        </w:rPr>
        <w:br/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Oświadczenie oferenta</w:t>
      </w:r>
      <w:r>
        <w:rPr>
          <w:rFonts w:ascii="Trebuchet MS" w:eastAsia="Trebuchet MS" w:hAnsi="Trebuchet MS" w:cs="Trebuchet MS"/>
          <w:b/>
          <w:sz w:val="20"/>
          <w:szCs w:val="20"/>
        </w:rPr>
        <w:t>:</w:t>
      </w:r>
    </w:p>
    <w:p w14:paraId="719B026D" w14:textId="77777777" w:rsidR="0021059E" w:rsidRDefault="00E063D3">
      <w:pPr>
        <w:tabs>
          <w:tab w:val="left" w:pos="284"/>
        </w:tabs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Oświadczamy, że zapoznaliśmy się z Zapytaniem Ofertowym </w:t>
      </w:r>
      <w:r w:rsidR="003E2139">
        <w:rPr>
          <w:rFonts w:ascii="Trebuchet MS" w:eastAsia="Trebuchet MS" w:hAnsi="Trebuchet MS" w:cs="Trebuchet MS"/>
          <w:b/>
          <w:sz w:val="20"/>
          <w:szCs w:val="20"/>
        </w:rPr>
        <w:t>nr 1/POIR/2017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i nasza oferta zawiera wszystkie elementy określone w Zapytaniu.</w:t>
      </w:r>
    </w:p>
    <w:tbl>
      <w:tblPr>
        <w:tblStyle w:val="a1"/>
        <w:tblW w:w="9750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4410"/>
      </w:tblGrid>
      <w:tr w:rsidR="0021059E" w14:paraId="079C83CD" w14:textId="77777777" w:rsidTr="00210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2B913D8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13B363C" w14:textId="77777777" w:rsidR="0021059E" w:rsidRDefault="0021059E">
            <w:pPr>
              <w:tabs>
                <w:tab w:val="left" w:pos="28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059E" w14:paraId="40D3161B" w14:textId="77777777" w:rsidTr="00210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790772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Stanowisko służbowe</w:t>
            </w:r>
          </w:p>
        </w:tc>
        <w:tc>
          <w:tcPr>
            <w:tcW w:w="441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6E31" w14:textId="77777777" w:rsidR="0021059E" w:rsidRDefault="0021059E">
            <w:pPr>
              <w:tabs>
                <w:tab w:val="left" w:pos="284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059E" w14:paraId="69AFD26E" w14:textId="77777777" w:rsidTr="00210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D03EE82" w14:textId="77777777" w:rsidR="0021059E" w:rsidRDefault="00E063D3">
            <w:pPr>
              <w:tabs>
                <w:tab w:val="left" w:pos="284"/>
              </w:tabs>
              <w:spacing w:line="276" w:lineRule="auto"/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i podpis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1F63A" w14:textId="77777777" w:rsidR="0021059E" w:rsidRDefault="0021059E">
            <w:pPr>
              <w:tabs>
                <w:tab w:val="left" w:pos="284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787336" w14:textId="7EBDB8B1" w:rsidR="0021059E" w:rsidRDefault="0021059E"/>
    <w:sectPr w:rsidR="0021059E">
      <w:footerReference w:type="default" r:id="rId7"/>
      <w:pgSz w:w="11906" w:h="16838"/>
      <w:pgMar w:top="1133" w:right="1417" w:bottom="113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CD572" w14:textId="77777777" w:rsidR="009908CD" w:rsidRDefault="009908CD">
      <w:pPr>
        <w:spacing w:after="0" w:line="240" w:lineRule="auto"/>
      </w:pPr>
      <w:r>
        <w:separator/>
      </w:r>
    </w:p>
  </w:endnote>
  <w:endnote w:type="continuationSeparator" w:id="0">
    <w:p w14:paraId="1DB220D7" w14:textId="77777777" w:rsidR="009908CD" w:rsidRDefault="0099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EC65" w14:textId="73205C64" w:rsidR="00E063D3" w:rsidRDefault="00E063D3">
    <w:pPr>
      <w:tabs>
        <w:tab w:val="center" w:pos="4536"/>
        <w:tab w:val="right" w:pos="9072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877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56D5" w14:textId="77777777" w:rsidR="009908CD" w:rsidRDefault="009908CD">
      <w:pPr>
        <w:spacing w:after="0" w:line="240" w:lineRule="auto"/>
      </w:pPr>
      <w:r>
        <w:separator/>
      </w:r>
    </w:p>
  </w:footnote>
  <w:footnote w:type="continuationSeparator" w:id="0">
    <w:p w14:paraId="479D5C97" w14:textId="77777777" w:rsidR="009908CD" w:rsidRDefault="009908CD">
      <w:pPr>
        <w:spacing w:after="0" w:line="240" w:lineRule="auto"/>
      </w:pPr>
      <w:r>
        <w:continuationSeparator/>
      </w:r>
    </w:p>
  </w:footnote>
  <w:footnote w:id="1">
    <w:p w14:paraId="18AAB9FC" w14:textId="77777777" w:rsidR="00E063D3" w:rsidRDefault="00E063D3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sz w:val="16"/>
          <w:szCs w:val="16"/>
        </w:rPr>
        <w:t xml:space="preserve"> Zgodnie z dokumentacją konkursową dla ww. podziałania wykonawcą usługi mogą być następujące </w:t>
      </w:r>
      <w:r>
        <w:rPr>
          <w:rFonts w:ascii="Trebuchet MS" w:eastAsia="Trebuchet MS" w:hAnsi="Trebuchet MS" w:cs="Trebuchet MS"/>
          <w:b/>
          <w:sz w:val="16"/>
          <w:szCs w:val="16"/>
        </w:rPr>
        <w:t>jednostki naukowe</w:t>
      </w:r>
      <w:r>
        <w:rPr>
          <w:rFonts w:ascii="Trebuchet MS" w:eastAsia="Trebuchet MS" w:hAnsi="Trebuchet MS" w:cs="Trebuchet MS"/>
          <w:sz w:val="16"/>
          <w:szCs w:val="16"/>
        </w:rPr>
        <w:t xml:space="preserve"> w rozumieniu art. 2 pkt 9 ustawy z dnia 30 kwietnia 2010 r. o zasadach finansowania nauki (Dz.U. z 2014 r. poz. 1620, z 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późn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 xml:space="preserve">. zm.): </w:t>
      </w:r>
    </w:p>
    <w:p w14:paraId="68ADAAF9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podstawowe jednostki organizacyjne uczelni w rozumieniu statutów tych uczelni;</w:t>
      </w:r>
    </w:p>
    <w:p w14:paraId="6984F5A9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jednostki naukowe Polskiej Akademii Nauk w rozumieniu ustawy z dnia 30 kwietnia 2010 r. o Polskiej Akademii Nauk (Dz.U. z 2016 r. , poz. 572);</w:t>
      </w:r>
    </w:p>
    <w:p w14:paraId="2CD1411E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instytuty badawcze w rozumieniu ustawy z dnia 30 kwietnia 2010 r. o instytutach badawczych (Dz. U. z 2016 r. poz. 371);</w:t>
      </w:r>
    </w:p>
    <w:p w14:paraId="72BBE4E0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międzynarodowe instytuty naukowe utworzone na podstawie odrębnych przepisów, działające na terytorium Rzeczypospolitej Polskiej;</w:t>
      </w:r>
    </w:p>
    <w:p w14:paraId="2D48626F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Polska Akademia Umiejętności;</w:t>
      </w:r>
    </w:p>
    <w:p w14:paraId="4CF4F5F2" w14:textId="77777777" w:rsidR="00E063D3" w:rsidRDefault="00E063D3">
      <w:pPr>
        <w:numPr>
          <w:ilvl w:val="0"/>
          <w:numId w:val="6"/>
        </w:numPr>
        <w:spacing w:after="0" w:line="240" w:lineRule="auto"/>
        <w:ind w:left="427" w:hanging="285"/>
        <w:contextualSpacing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inne jednostki organizacyjne niewymienione powyżej, będące organizacjami prowadzącymi badania i upowszechniającymi wiedzę w rozumieniu art. 2 pkt 83 rozporządzenia Komisji (UE) nr 651/2014z dnia 17 czerwca 2014 r. uznającego niektóre rodzaje pomocy za zgodne z rynkiem wewnętrznym w zastosowaniu art. 107 i 108 Traktatu (</w:t>
      </w:r>
      <w:proofErr w:type="spellStart"/>
      <w:r>
        <w:rPr>
          <w:rFonts w:ascii="Trebuchet MS" w:eastAsia="Trebuchet MS" w:hAnsi="Trebuchet MS" w:cs="Trebuchet MS"/>
          <w:sz w:val="16"/>
          <w:szCs w:val="16"/>
        </w:rPr>
        <w:t>Dz.Urz</w:t>
      </w:r>
      <w:proofErr w:type="spellEnd"/>
      <w:r>
        <w:rPr>
          <w:rFonts w:ascii="Trebuchet MS" w:eastAsia="Trebuchet MS" w:hAnsi="Trebuchet MS" w:cs="Trebuchet MS"/>
          <w:sz w:val="16"/>
          <w:szCs w:val="16"/>
        </w:rPr>
        <w:t>. UE L 187 z 26.6.2014, str. 1);</w:t>
      </w:r>
    </w:p>
    <w:p w14:paraId="6C8C128A" w14:textId="77777777" w:rsidR="00E063D3" w:rsidRDefault="00E063D3">
      <w:pPr>
        <w:spacing w:after="0" w:line="240" w:lineRule="auto"/>
        <w:jc w:val="both"/>
      </w:pPr>
      <w:r>
        <w:rPr>
          <w:rFonts w:ascii="Trebuchet MS" w:eastAsia="Trebuchet MS" w:hAnsi="Trebuchet MS" w:cs="Trebuchet MS"/>
          <w:sz w:val="16"/>
          <w:szCs w:val="16"/>
        </w:rPr>
        <w:t xml:space="preserve">posiadające siedzibę na terytorium Rzeczypospolitej Polskiej oraz przyznaną </w:t>
      </w:r>
      <w:r>
        <w:rPr>
          <w:rFonts w:ascii="Trebuchet MS" w:eastAsia="Trebuchet MS" w:hAnsi="Trebuchet MS" w:cs="Trebuchet MS"/>
          <w:b/>
          <w:sz w:val="16"/>
          <w:szCs w:val="16"/>
        </w:rPr>
        <w:t>kategorię naukową A+, A albo B</w:t>
      </w:r>
      <w:r>
        <w:rPr>
          <w:rFonts w:ascii="Trebuchet MS" w:eastAsia="Trebuchet MS" w:hAnsi="Trebuchet MS" w:cs="Trebuchet MS"/>
          <w:sz w:val="16"/>
          <w:szCs w:val="16"/>
        </w:rPr>
        <w:t>, o której mowa w art. 42 ust. 3 ustawy o zasadach finansowania nauki.</w:t>
      </w:r>
    </w:p>
  </w:footnote>
  <w:footnote w:id="2">
    <w:p w14:paraId="54B018DD" w14:textId="77777777" w:rsidR="00E063D3" w:rsidRDefault="00E063D3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sz w:val="16"/>
          <w:szCs w:val="16"/>
        </w:rPr>
        <w:t xml:space="preserve">  Podać liczbę miesięcy niezbędnych do wykonania badań w poniższych etapach/sumarycznie z zastrzeżeniem, że termin rozpoczęcia i zakończenia jest zgodny z podanymi terminami w zapytaniu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27"/>
    <w:multiLevelType w:val="multilevel"/>
    <w:tmpl w:val="EDD24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0E65B6"/>
    <w:multiLevelType w:val="multilevel"/>
    <w:tmpl w:val="67022416"/>
    <w:lvl w:ilvl="0">
      <w:start w:val="1"/>
      <w:numFmt w:val="bullet"/>
      <w:lvlText w:val="↳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1C2E4196"/>
    <w:multiLevelType w:val="multilevel"/>
    <w:tmpl w:val="A1746B16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2AF51D4"/>
    <w:multiLevelType w:val="multilevel"/>
    <w:tmpl w:val="0B3A2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F45008"/>
    <w:multiLevelType w:val="multilevel"/>
    <w:tmpl w:val="018E242A"/>
    <w:lvl w:ilvl="0">
      <w:start w:val="1"/>
      <w:numFmt w:val="decimal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" w15:restartNumberingAfterBreak="0">
    <w:nsid w:val="2E9F568D"/>
    <w:multiLevelType w:val="multilevel"/>
    <w:tmpl w:val="471A2C28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35C2013C"/>
    <w:multiLevelType w:val="multilevel"/>
    <w:tmpl w:val="388809CE"/>
    <w:lvl w:ilvl="0">
      <w:start w:val="1"/>
      <w:numFmt w:val="decimal"/>
      <w:lvlText w:val="%1."/>
      <w:lvlJc w:val="left"/>
      <w:pPr>
        <w:ind w:left="720" w:firstLine="360"/>
      </w:pPr>
      <w:rPr>
        <w:rFonts w:ascii="Trebuchet MS" w:eastAsia="Trebuchet MS" w:hAnsi="Trebuchet MS" w:cs="Trebuchet M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37A31706"/>
    <w:multiLevelType w:val="multilevel"/>
    <w:tmpl w:val="D8E8B93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C467CC1"/>
    <w:multiLevelType w:val="multilevel"/>
    <w:tmpl w:val="B1C2E3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454B170D"/>
    <w:multiLevelType w:val="multilevel"/>
    <w:tmpl w:val="2B2A4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90F7A1B"/>
    <w:multiLevelType w:val="multilevel"/>
    <w:tmpl w:val="75BE65F0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 w15:restartNumberingAfterBreak="0">
    <w:nsid w:val="4BF372FB"/>
    <w:multiLevelType w:val="multilevel"/>
    <w:tmpl w:val="947265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4F0479F"/>
    <w:multiLevelType w:val="multilevel"/>
    <w:tmpl w:val="9F343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62E07A1C"/>
    <w:multiLevelType w:val="multilevel"/>
    <w:tmpl w:val="CB12155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2F358DC"/>
    <w:multiLevelType w:val="multilevel"/>
    <w:tmpl w:val="78746502"/>
    <w:lvl w:ilvl="0">
      <w:start w:val="1"/>
      <w:numFmt w:val="bullet"/>
      <w:lvlText w:val="↳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69D90709"/>
    <w:multiLevelType w:val="multilevel"/>
    <w:tmpl w:val="058ACB72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6" w15:restartNumberingAfterBreak="0">
    <w:nsid w:val="7FC04564"/>
    <w:multiLevelType w:val="multilevel"/>
    <w:tmpl w:val="7D50CFD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  <w:num w:numId="14">
    <w:abstractNumId w:val="5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E"/>
    <w:rsid w:val="00005087"/>
    <w:rsid w:val="000100A4"/>
    <w:rsid w:val="00016F6A"/>
    <w:rsid w:val="00043647"/>
    <w:rsid w:val="00055A31"/>
    <w:rsid w:val="000618F5"/>
    <w:rsid w:val="00081576"/>
    <w:rsid w:val="0009278B"/>
    <w:rsid w:val="000A6C76"/>
    <w:rsid w:val="000C0954"/>
    <w:rsid w:val="000C16EA"/>
    <w:rsid w:val="000C7671"/>
    <w:rsid w:val="00152571"/>
    <w:rsid w:val="00164A46"/>
    <w:rsid w:val="001753EF"/>
    <w:rsid w:val="001926C0"/>
    <w:rsid w:val="001C423C"/>
    <w:rsid w:val="001E2611"/>
    <w:rsid w:val="0021059E"/>
    <w:rsid w:val="00221AAD"/>
    <w:rsid w:val="00244657"/>
    <w:rsid w:val="00266D77"/>
    <w:rsid w:val="00277939"/>
    <w:rsid w:val="0029033F"/>
    <w:rsid w:val="002E194C"/>
    <w:rsid w:val="00325B36"/>
    <w:rsid w:val="00344683"/>
    <w:rsid w:val="00354961"/>
    <w:rsid w:val="003A1D63"/>
    <w:rsid w:val="003B4ECE"/>
    <w:rsid w:val="003C689D"/>
    <w:rsid w:val="003D7CE6"/>
    <w:rsid w:val="003E2139"/>
    <w:rsid w:val="003F758E"/>
    <w:rsid w:val="00426AB8"/>
    <w:rsid w:val="00444BCC"/>
    <w:rsid w:val="0045029C"/>
    <w:rsid w:val="0045567B"/>
    <w:rsid w:val="00467346"/>
    <w:rsid w:val="004A3C96"/>
    <w:rsid w:val="004F53D0"/>
    <w:rsid w:val="005045E7"/>
    <w:rsid w:val="00520A2B"/>
    <w:rsid w:val="005454D6"/>
    <w:rsid w:val="005665D8"/>
    <w:rsid w:val="00587292"/>
    <w:rsid w:val="005C2BAF"/>
    <w:rsid w:val="005C6684"/>
    <w:rsid w:val="0062267B"/>
    <w:rsid w:val="00624334"/>
    <w:rsid w:val="00637001"/>
    <w:rsid w:val="0064661B"/>
    <w:rsid w:val="006536C9"/>
    <w:rsid w:val="006848A7"/>
    <w:rsid w:val="006C2A12"/>
    <w:rsid w:val="006F2ADD"/>
    <w:rsid w:val="007033F9"/>
    <w:rsid w:val="00725E4A"/>
    <w:rsid w:val="00757312"/>
    <w:rsid w:val="0076196F"/>
    <w:rsid w:val="007877C2"/>
    <w:rsid w:val="007A20A3"/>
    <w:rsid w:val="007B2E54"/>
    <w:rsid w:val="007C24EF"/>
    <w:rsid w:val="007F17EA"/>
    <w:rsid w:val="00814D78"/>
    <w:rsid w:val="00826488"/>
    <w:rsid w:val="008274FE"/>
    <w:rsid w:val="00873BB5"/>
    <w:rsid w:val="008878D0"/>
    <w:rsid w:val="008D1EB9"/>
    <w:rsid w:val="00915614"/>
    <w:rsid w:val="00940F68"/>
    <w:rsid w:val="009468B3"/>
    <w:rsid w:val="00947FB4"/>
    <w:rsid w:val="0095006B"/>
    <w:rsid w:val="00951D9F"/>
    <w:rsid w:val="009908CD"/>
    <w:rsid w:val="00992BD5"/>
    <w:rsid w:val="00993B2A"/>
    <w:rsid w:val="00996DBF"/>
    <w:rsid w:val="009A6DF3"/>
    <w:rsid w:val="009D418F"/>
    <w:rsid w:val="00A06223"/>
    <w:rsid w:val="00A14AF4"/>
    <w:rsid w:val="00A2712F"/>
    <w:rsid w:val="00A478AA"/>
    <w:rsid w:val="00AC6E83"/>
    <w:rsid w:val="00AD2990"/>
    <w:rsid w:val="00AE67B6"/>
    <w:rsid w:val="00B13F4A"/>
    <w:rsid w:val="00B21189"/>
    <w:rsid w:val="00B44207"/>
    <w:rsid w:val="00B532EB"/>
    <w:rsid w:val="00B66C3B"/>
    <w:rsid w:val="00B7133E"/>
    <w:rsid w:val="00B738B5"/>
    <w:rsid w:val="00B85ADD"/>
    <w:rsid w:val="00B90F86"/>
    <w:rsid w:val="00BA30AB"/>
    <w:rsid w:val="00BF52D6"/>
    <w:rsid w:val="00C04C3D"/>
    <w:rsid w:val="00C4298D"/>
    <w:rsid w:val="00C51C1D"/>
    <w:rsid w:val="00C753FF"/>
    <w:rsid w:val="00C76DF1"/>
    <w:rsid w:val="00CC376E"/>
    <w:rsid w:val="00CC75FF"/>
    <w:rsid w:val="00CE7D4D"/>
    <w:rsid w:val="00CF4C99"/>
    <w:rsid w:val="00D2785E"/>
    <w:rsid w:val="00D350FB"/>
    <w:rsid w:val="00D423E0"/>
    <w:rsid w:val="00D44917"/>
    <w:rsid w:val="00D457F4"/>
    <w:rsid w:val="00D61ED7"/>
    <w:rsid w:val="00D81E43"/>
    <w:rsid w:val="00DA4415"/>
    <w:rsid w:val="00DA775D"/>
    <w:rsid w:val="00E04E9E"/>
    <w:rsid w:val="00E063D3"/>
    <w:rsid w:val="00E1058B"/>
    <w:rsid w:val="00E536DB"/>
    <w:rsid w:val="00E66DF2"/>
    <w:rsid w:val="00E73517"/>
    <w:rsid w:val="00E77541"/>
    <w:rsid w:val="00EB2BBA"/>
    <w:rsid w:val="00EC232A"/>
    <w:rsid w:val="00EE066B"/>
    <w:rsid w:val="00EF3475"/>
    <w:rsid w:val="00EF6228"/>
    <w:rsid w:val="00F10E92"/>
    <w:rsid w:val="00F14F58"/>
    <w:rsid w:val="00F1748C"/>
    <w:rsid w:val="00F65739"/>
    <w:rsid w:val="00F8408D"/>
    <w:rsid w:val="00F905AC"/>
    <w:rsid w:val="00F94127"/>
    <w:rsid w:val="00F9653E"/>
    <w:rsid w:val="00FB3B47"/>
    <w:rsid w:val="00FD4325"/>
    <w:rsid w:val="00FD5404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5A03"/>
  <w15:docId w15:val="{57623BBB-5918-4904-BD6E-DFD96C78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Malec</dc:creator>
  <cp:lastModifiedBy>Natalia Malec</cp:lastModifiedBy>
  <cp:revision>2</cp:revision>
  <dcterms:created xsi:type="dcterms:W3CDTF">2017-01-27T09:22:00Z</dcterms:created>
  <dcterms:modified xsi:type="dcterms:W3CDTF">2017-01-27T09:22:00Z</dcterms:modified>
</cp:coreProperties>
</file>